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405" w:rsidRDefault="00897D94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97D94" w:rsidRDefault="00897D94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01.04.2019</w:t>
      </w:r>
      <w:r w:rsidR="001D214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86073" w:rsidRPr="005E0F1B" w:rsidRDefault="00786073" w:rsidP="007860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>Название муниципальной программы:</w:t>
      </w:r>
      <w:r w:rsidRPr="005E0F1B">
        <w:rPr>
          <w:rFonts w:ascii="Times New Roman" w:hAnsi="Times New Roman" w:cs="Times New Roman"/>
          <w:b/>
          <w:sz w:val="28"/>
          <w:szCs w:val="28"/>
        </w:rPr>
        <w:t xml:space="preserve"> «Эффективное управление муниципальным образованием «Кингисеппский муниципальный район» Ленинградской области»</w:t>
      </w:r>
    </w:p>
    <w:p w:rsidR="00786073" w:rsidRDefault="00786073" w:rsidP="00786073">
      <w:pPr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86073">
        <w:rPr>
          <w:rFonts w:ascii="Times New Roman" w:hAnsi="Times New Roman" w:cs="Times New Roman"/>
          <w:sz w:val="28"/>
          <w:szCs w:val="28"/>
        </w:rPr>
        <w:t>Организация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2145">
        <w:rPr>
          <w:rFonts w:ascii="Times New Roman" w:hAnsi="Times New Roman" w:cs="Times New Roman"/>
          <w:sz w:val="28"/>
          <w:szCs w:val="28"/>
        </w:rPr>
        <w:t xml:space="preserve"> - расходы произведены по фактическим затратам.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E0F1B">
        <w:rPr>
          <w:rFonts w:ascii="Times New Roman" w:hAnsi="Times New Roman" w:cs="Times New Roman"/>
          <w:sz w:val="28"/>
          <w:szCs w:val="28"/>
          <w:u w:val="single"/>
        </w:rPr>
        <w:t xml:space="preserve">Основное мероприятие 2 подпрограммы 1: 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"Содержание аппарата администрации муниципального образования"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На 2019 год по субвенции «Осуществление переданных государственных полномочий Ленинградской области по организации опеки и попечительства»: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- утверждено ассигнований – 5 451,0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 xml:space="preserve">рублей (средства бюджета Ленинградской области), в </w:t>
      </w:r>
      <w:proofErr w:type="spellStart"/>
      <w:r w:rsidRPr="005E0F1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0F1B">
        <w:rPr>
          <w:rFonts w:ascii="Times New Roman" w:hAnsi="Times New Roman" w:cs="Times New Roman"/>
          <w:sz w:val="28"/>
          <w:szCs w:val="28"/>
        </w:rPr>
        <w:t>. на 1 квартал 2019 года – 1 418,2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>рублей;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- поступило из областного бюджета – 1 418,2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>рублей.</w:t>
      </w:r>
    </w:p>
    <w:p w:rsid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 xml:space="preserve">Степень и результаты выполнения мероприятия: 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Освоено 1 080,5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>рублей, что составляет 19,8 % от утвержденных бюджетных назначений 2019 года и 76,2% бюджетных назначений 1-го квартала 2019 года.  Произведена выплата заработной платы сотрудникам отдела опеки и попечительства на 7 штатных единиц за январь, февраль и 1-ую половину марта 2019 года в сумме 1063,3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>рублей. Произведена оплата почтовых услуг  в сумме  17,2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Неисполненные бюджетные назначения на 01.04.2019 года составили 337,7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F1B">
        <w:rPr>
          <w:rFonts w:ascii="Times New Roman" w:hAnsi="Times New Roman" w:cs="Times New Roman"/>
          <w:sz w:val="28"/>
          <w:szCs w:val="28"/>
        </w:rPr>
        <w:t>рублей (23,8% от утвержденных бюджетных назначений 1-го квартала 2019 года). Остаток неиспользованных бюджетных средств направлен 05.04.2019 года на выплату заработной платы за 2-ую половину марта 2019 года.</w:t>
      </w:r>
    </w:p>
    <w:p w:rsid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D94" w:rsidRDefault="00897D94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2</w:t>
      </w:r>
      <w:r w:rsidRPr="005E0F1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Международное, межмуниципальное сотрудничество и создание условий для развития инициатив граждан»</w:t>
      </w:r>
    </w:p>
    <w:p w:rsidR="00337E1B" w:rsidRPr="00337E1B" w:rsidRDefault="00337E1B" w:rsidP="0000379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7E1B">
        <w:rPr>
          <w:rFonts w:ascii="Times New Roman" w:hAnsi="Times New Roman" w:cs="Times New Roman"/>
          <w:b/>
          <w:sz w:val="28"/>
          <w:szCs w:val="28"/>
        </w:rPr>
        <w:t>«Проведение официальных мероприятий»</w:t>
      </w:r>
      <w:r w:rsidR="001D2145">
        <w:rPr>
          <w:rFonts w:ascii="Times New Roman" w:hAnsi="Times New Roman" w:cs="Times New Roman"/>
          <w:b/>
          <w:sz w:val="28"/>
          <w:szCs w:val="28"/>
        </w:rPr>
        <w:t>:</w:t>
      </w:r>
    </w:p>
    <w:p w:rsidR="00337E1B" w:rsidRPr="0000379D" w:rsidRDefault="00337E1B" w:rsidP="000037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Выделено  - 2 097 000 руб.</w:t>
      </w:r>
    </w:p>
    <w:p w:rsidR="00337E1B" w:rsidRPr="0000379D" w:rsidRDefault="00337E1B" w:rsidP="000037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 xml:space="preserve">Профинансировано  </w:t>
      </w:r>
      <w:r w:rsidRPr="00AF1C64">
        <w:rPr>
          <w:rFonts w:ascii="Times New Roman" w:hAnsi="Times New Roman" w:cs="Times New Roman"/>
          <w:sz w:val="28"/>
          <w:szCs w:val="28"/>
        </w:rPr>
        <w:t xml:space="preserve">- </w:t>
      </w:r>
      <w:r w:rsidR="00AF1C64" w:rsidRPr="00AF1C64">
        <w:rPr>
          <w:rFonts w:ascii="Times New Roman" w:hAnsi="Times New Roman" w:cs="Times New Roman"/>
          <w:sz w:val="28"/>
          <w:szCs w:val="28"/>
        </w:rPr>
        <w:t>478 939,69</w:t>
      </w:r>
      <w:r w:rsidRPr="00AF1C6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7E1B" w:rsidRDefault="00337E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79D">
        <w:rPr>
          <w:rFonts w:ascii="Times New Roman" w:hAnsi="Times New Roman" w:cs="Times New Roman"/>
          <w:sz w:val="28"/>
          <w:szCs w:val="28"/>
        </w:rPr>
        <w:lastRenderedPageBreak/>
        <w:t>Организация мероприятий (кол-во мероприятий -</w:t>
      </w:r>
      <w:r w:rsidR="00441558">
        <w:rPr>
          <w:rFonts w:ascii="Times New Roman" w:hAnsi="Times New Roman" w:cs="Times New Roman"/>
          <w:sz w:val="28"/>
          <w:szCs w:val="28"/>
        </w:rPr>
        <w:t xml:space="preserve"> 9</w:t>
      </w:r>
      <w:r w:rsidR="00770AFB">
        <w:rPr>
          <w:rFonts w:ascii="Times New Roman" w:hAnsi="Times New Roman" w:cs="Times New Roman"/>
          <w:sz w:val="28"/>
          <w:szCs w:val="28"/>
        </w:rPr>
        <w:t xml:space="preserve"> ед.</w:t>
      </w:r>
      <w:r w:rsidR="00441558">
        <w:rPr>
          <w:rFonts w:ascii="Times New Roman" w:hAnsi="Times New Roman" w:cs="Times New Roman"/>
          <w:sz w:val="28"/>
          <w:szCs w:val="28"/>
        </w:rPr>
        <w:t xml:space="preserve">, </w:t>
      </w:r>
      <w:r w:rsidR="00770AFB">
        <w:rPr>
          <w:rFonts w:ascii="Times New Roman" w:hAnsi="Times New Roman" w:cs="Times New Roman"/>
          <w:sz w:val="28"/>
          <w:szCs w:val="28"/>
        </w:rPr>
        <w:t>без учета мероприятий  за февраль (10 ед.) и март  (8 ед.</w:t>
      </w:r>
      <w:r w:rsidRPr="0000379D">
        <w:rPr>
          <w:rFonts w:ascii="Times New Roman" w:hAnsi="Times New Roman" w:cs="Times New Roman"/>
          <w:sz w:val="28"/>
          <w:szCs w:val="28"/>
        </w:rPr>
        <w:t xml:space="preserve">) – </w:t>
      </w:r>
      <w:r w:rsidR="00441558">
        <w:rPr>
          <w:rFonts w:ascii="Times New Roman" w:hAnsi="Times New Roman" w:cs="Times New Roman"/>
          <w:sz w:val="28"/>
          <w:szCs w:val="28"/>
        </w:rPr>
        <w:t>290 979</w:t>
      </w:r>
      <w:r w:rsidRPr="0000379D">
        <w:rPr>
          <w:rFonts w:ascii="Times New Roman" w:hAnsi="Times New Roman" w:cs="Times New Roman"/>
          <w:sz w:val="28"/>
          <w:szCs w:val="28"/>
        </w:rPr>
        <w:t>,</w:t>
      </w:r>
      <w:r w:rsidR="00441558">
        <w:rPr>
          <w:rFonts w:ascii="Times New Roman" w:hAnsi="Times New Roman" w:cs="Times New Roman"/>
          <w:sz w:val="28"/>
          <w:szCs w:val="28"/>
        </w:rPr>
        <w:t>69</w:t>
      </w:r>
      <w:r w:rsidRPr="0000379D">
        <w:rPr>
          <w:rFonts w:ascii="Times New Roman" w:hAnsi="Times New Roman" w:cs="Times New Roman"/>
          <w:sz w:val="28"/>
          <w:szCs w:val="28"/>
        </w:rPr>
        <w:t xml:space="preserve"> руб.</w:t>
      </w:r>
      <w:r w:rsidR="00770AFB">
        <w:rPr>
          <w:rFonts w:ascii="Times New Roman" w:hAnsi="Times New Roman" w:cs="Times New Roman"/>
          <w:sz w:val="28"/>
          <w:szCs w:val="28"/>
        </w:rPr>
        <w:t xml:space="preserve"> (без учета авансовых отчетов за февраль и март на сумму 133074,75 руб.)</w:t>
      </w:r>
      <w:r w:rsidR="001D214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2145" w:rsidRDefault="001D2145" w:rsidP="00003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1B" w:rsidRDefault="00337E1B" w:rsidP="000037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Сувенирная продукция (кол-во наименований продукции -  </w:t>
      </w:r>
      <w:r w:rsidR="00770AF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 – 187 960 руб.</w:t>
      </w:r>
    </w:p>
    <w:p w:rsidR="0000379D" w:rsidRDefault="0000379D" w:rsidP="0000379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E1B" w:rsidRPr="00337E1B" w:rsidRDefault="00337E1B" w:rsidP="001D21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E1B">
        <w:rPr>
          <w:rFonts w:ascii="Times New Roman" w:hAnsi="Times New Roman" w:cs="Times New Roman"/>
          <w:b/>
          <w:sz w:val="28"/>
          <w:szCs w:val="28"/>
        </w:rPr>
        <w:t>«Организация поздравлений с 90-95-100-летием ветеранов ВОВ»</w:t>
      </w:r>
      <w:proofErr w:type="gramStart"/>
      <w:r w:rsidRPr="00337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145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337E1B" w:rsidRDefault="00337E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20"/>
      <w:bookmarkStart w:id="1" w:name="OLE_LINK21"/>
      <w:bookmarkStart w:id="2" w:name="OLE_LINK22"/>
      <w:r>
        <w:rPr>
          <w:rFonts w:ascii="Times New Roman" w:hAnsi="Times New Roman" w:cs="Times New Roman"/>
          <w:sz w:val="28"/>
          <w:szCs w:val="28"/>
        </w:rPr>
        <w:t>Выделено: 175 000 руб.</w:t>
      </w:r>
    </w:p>
    <w:p w:rsidR="00337E1B" w:rsidRPr="00897D94" w:rsidRDefault="00337E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Профинансировано: - 24 950 руб.</w:t>
      </w:r>
      <w:r w:rsidR="0000379D">
        <w:rPr>
          <w:rFonts w:ascii="Times New Roman" w:hAnsi="Times New Roman" w:cs="Times New Roman"/>
          <w:sz w:val="28"/>
          <w:szCs w:val="28"/>
        </w:rPr>
        <w:t xml:space="preserve"> (без учета </w:t>
      </w:r>
      <w:r w:rsidR="00AF1C64">
        <w:rPr>
          <w:rFonts w:ascii="Times New Roman" w:hAnsi="Times New Roman" w:cs="Times New Roman"/>
          <w:sz w:val="28"/>
          <w:szCs w:val="28"/>
        </w:rPr>
        <w:t xml:space="preserve">авансового </w:t>
      </w:r>
      <w:r w:rsidR="0000379D">
        <w:rPr>
          <w:rFonts w:ascii="Times New Roman" w:hAnsi="Times New Roman" w:cs="Times New Roman"/>
          <w:sz w:val="28"/>
          <w:szCs w:val="28"/>
        </w:rPr>
        <w:t>отчета за март 2019 года</w:t>
      </w:r>
      <w:r w:rsidR="00AF1C64">
        <w:rPr>
          <w:rFonts w:ascii="Times New Roman" w:hAnsi="Times New Roman" w:cs="Times New Roman"/>
          <w:sz w:val="28"/>
          <w:szCs w:val="28"/>
        </w:rPr>
        <w:t xml:space="preserve"> на сумму 21 240 руб.</w:t>
      </w:r>
      <w:r w:rsidR="0000379D">
        <w:rPr>
          <w:rFonts w:ascii="Times New Roman" w:hAnsi="Times New Roman" w:cs="Times New Roman"/>
          <w:sz w:val="28"/>
          <w:szCs w:val="28"/>
        </w:rPr>
        <w:t>)</w:t>
      </w:r>
      <w:r w:rsidR="001D2145">
        <w:rPr>
          <w:rFonts w:ascii="Times New Roman" w:hAnsi="Times New Roman" w:cs="Times New Roman"/>
          <w:sz w:val="28"/>
          <w:szCs w:val="28"/>
        </w:rPr>
        <w:t>.</w:t>
      </w:r>
    </w:p>
    <w:bookmarkEnd w:id="0"/>
    <w:bookmarkEnd w:id="1"/>
    <w:bookmarkEnd w:id="2"/>
    <w:p w:rsidR="0000379D" w:rsidRDefault="0000379D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379D" w:rsidRPr="00337E1B" w:rsidRDefault="0000379D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Организовано поздравление </w:t>
      </w:r>
      <w:r w:rsidRPr="00337E1B">
        <w:rPr>
          <w:rFonts w:ascii="Times New Roman" w:hAnsi="Times New Roman" w:cs="Times New Roman"/>
          <w:sz w:val="28"/>
          <w:szCs w:val="28"/>
        </w:rPr>
        <w:t>(</w:t>
      </w:r>
      <w:r w:rsidR="00441558">
        <w:rPr>
          <w:rFonts w:ascii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hAnsi="Times New Roman" w:cs="Times New Roman"/>
          <w:sz w:val="28"/>
          <w:szCs w:val="28"/>
        </w:rPr>
        <w:t xml:space="preserve">ветеранов, </w:t>
      </w:r>
      <w:r w:rsidR="00441558">
        <w:rPr>
          <w:rFonts w:ascii="Times New Roman" w:hAnsi="Times New Roman" w:cs="Times New Roman"/>
          <w:sz w:val="28"/>
          <w:szCs w:val="28"/>
        </w:rPr>
        <w:t>в том числе в марте 2019 -  7 ветеранов</w:t>
      </w:r>
      <w:r w:rsidRPr="00337E1B">
        <w:rPr>
          <w:rFonts w:ascii="Times New Roman" w:hAnsi="Times New Roman" w:cs="Times New Roman"/>
          <w:sz w:val="28"/>
          <w:szCs w:val="28"/>
        </w:rPr>
        <w:t>)</w:t>
      </w:r>
      <w:r w:rsidR="001D2145">
        <w:rPr>
          <w:rFonts w:ascii="Times New Roman" w:hAnsi="Times New Roman" w:cs="Times New Roman"/>
          <w:sz w:val="28"/>
          <w:szCs w:val="28"/>
        </w:rPr>
        <w:t>.</w:t>
      </w:r>
      <w:r w:rsidRPr="00337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E1B" w:rsidRDefault="00337E1B" w:rsidP="000037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37E1B" w:rsidRPr="00337E1B" w:rsidRDefault="00337E1B" w:rsidP="001D21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E1B">
        <w:rPr>
          <w:rFonts w:ascii="Times New Roman" w:hAnsi="Times New Roman" w:cs="Times New Roman"/>
          <w:b/>
          <w:sz w:val="28"/>
          <w:szCs w:val="28"/>
        </w:rPr>
        <w:t xml:space="preserve">Материальное поощрение к знаку отличия «За вклад в развитие </w:t>
      </w:r>
      <w:r w:rsidR="001D2145">
        <w:rPr>
          <w:rFonts w:ascii="Times New Roman" w:hAnsi="Times New Roman" w:cs="Times New Roman"/>
          <w:b/>
          <w:sz w:val="28"/>
          <w:szCs w:val="28"/>
        </w:rPr>
        <w:t>Кингисеппского района»:</w:t>
      </w:r>
      <w:r w:rsidRPr="00337E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E1B" w:rsidRPr="0000379D" w:rsidRDefault="00337E1B" w:rsidP="000037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Выделено:</w:t>
      </w:r>
      <w:r w:rsidR="0000379D" w:rsidRPr="0000379D">
        <w:rPr>
          <w:rFonts w:ascii="Times New Roman" w:hAnsi="Times New Roman" w:cs="Times New Roman"/>
          <w:sz w:val="28"/>
          <w:szCs w:val="28"/>
        </w:rPr>
        <w:t xml:space="preserve"> 100 000 руб.</w:t>
      </w:r>
    </w:p>
    <w:p w:rsidR="00337E1B" w:rsidRPr="0000379D" w:rsidRDefault="0000379D" w:rsidP="000037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Профинансировано: 20 000 руб. (без учета одного из награждаемых)</w:t>
      </w:r>
      <w:r w:rsidR="001D2145">
        <w:rPr>
          <w:rFonts w:ascii="Times New Roman" w:hAnsi="Times New Roman" w:cs="Times New Roman"/>
          <w:sz w:val="28"/>
          <w:szCs w:val="28"/>
        </w:rPr>
        <w:t>.</w:t>
      </w:r>
    </w:p>
    <w:p w:rsidR="0000379D" w:rsidRDefault="0000379D" w:rsidP="000037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0379D" w:rsidRDefault="0000379D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Организовано вручение двух знаков отличия:</w:t>
      </w:r>
      <w:r w:rsidR="00441558">
        <w:rPr>
          <w:rFonts w:ascii="Times New Roman" w:hAnsi="Times New Roman" w:cs="Times New Roman"/>
          <w:sz w:val="28"/>
          <w:szCs w:val="28"/>
        </w:rPr>
        <w:t xml:space="preserve"> Даниловой Р.Н. и Платонову К.П. (Постановления администрации МО «Кингисеппский муниципальный район» №</w:t>
      </w:r>
      <w:r w:rsidR="001D2145">
        <w:rPr>
          <w:rFonts w:ascii="Times New Roman" w:hAnsi="Times New Roman" w:cs="Times New Roman"/>
          <w:sz w:val="28"/>
          <w:szCs w:val="28"/>
        </w:rPr>
        <w:t xml:space="preserve"> </w:t>
      </w:r>
      <w:r w:rsidR="00441558">
        <w:rPr>
          <w:rFonts w:ascii="Times New Roman" w:hAnsi="Times New Roman" w:cs="Times New Roman"/>
          <w:sz w:val="28"/>
          <w:szCs w:val="28"/>
        </w:rPr>
        <w:t>454 от 14.03.2019 и № 447 от 13.03.2019 соответственно)</w:t>
      </w:r>
      <w:r w:rsidR="00FC5C6E">
        <w:rPr>
          <w:rFonts w:ascii="Times New Roman" w:hAnsi="Times New Roman" w:cs="Times New Roman"/>
          <w:sz w:val="28"/>
          <w:szCs w:val="28"/>
        </w:rPr>
        <w:t>.</w:t>
      </w:r>
    </w:p>
    <w:p w:rsid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36E7D">
        <w:rPr>
          <w:rFonts w:ascii="Times New Roman" w:hAnsi="Times New Roman" w:cs="Times New Roman"/>
          <w:sz w:val="28"/>
          <w:szCs w:val="28"/>
        </w:rPr>
        <w:t xml:space="preserve">ероприятие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536E7D">
        <w:rPr>
          <w:rFonts w:ascii="Times New Roman" w:hAnsi="Times New Roman" w:cs="Times New Roman"/>
          <w:sz w:val="28"/>
          <w:szCs w:val="28"/>
        </w:rPr>
        <w:t>"Поддержка социально ориентированных 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концлагерей ":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На 2019 год выделено – 749 392,00 (средства бюджета Кингисеппского района), в </w:t>
      </w:r>
      <w:proofErr w:type="spellStart"/>
      <w:r w:rsidRPr="00536E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36E7D">
        <w:rPr>
          <w:rFonts w:ascii="Times New Roman" w:hAnsi="Times New Roman" w:cs="Times New Roman"/>
          <w:sz w:val="28"/>
          <w:szCs w:val="28"/>
        </w:rPr>
        <w:t>. на 1 квартал 2019 года - 749 392,00 тыс. рублей.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Степень и результаты выполнения мероприятия: 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6E7D">
        <w:rPr>
          <w:rFonts w:ascii="Times New Roman" w:hAnsi="Times New Roman" w:cs="Times New Roman"/>
          <w:sz w:val="28"/>
          <w:szCs w:val="28"/>
        </w:rPr>
        <w:t xml:space="preserve">На 01.04.2019 года  разработаны </w:t>
      </w:r>
      <w:proofErr w:type="spellStart"/>
      <w:r w:rsidRPr="00536E7D">
        <w:rPr>
          <w:rFonts w:ascii="Times New Roman" w:hAnsi="Times New Roman" w:cs="Times New Roman"/>
          <w:sz w:val="28"/>
          <w:szCs w:val="28"/>
        </w:rPr>
        <w:t>нпа</w:t>
      </w:r>
      <w:proofErr w:type="spellEnd"/>
      <w:r w:rsidRPr="00536E7D">
        <w:rPr>
          <w:rFonts w:ascii="Times New Roman" w:hAnsi="Times New Roman" w:cs="Times New Roman"/>
          <w:sz w:val="28"/>
          <w:szCs w:val="28"/>
        </w:rPr>
        <w:t xml:space="preserve">  по  предоставления субсидий.</w:t>
      </w:r>
      <w:proofErr w:type="gramEnd"/>
      <w:r w:rsidRPr="00536E7D">
        <w:rPr>
          <w:rFonts w:ascii="Times New Roman" w:hAnsi="Times New Roman" w:cs="Times New Roman"/>
          <w:sz w:val="28"/>
          <w:szCs w:val="28"/>
        </w:rPr>
        <w:t xml:space="preserve"> Объявлен конкурс. Срок заключения контрактов - 2 квартал 2019 года.</w:t>
      </w: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0F1B" w:rsidRPr="008E4904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  <w:r w:rsidRPr="00536E7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Подпрограмма 3</w:t>
      </w: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E4904">
        <w:rPr>
          <w:rFonts w:ascii="Times New Roman" w:hAnsi="Times New Roman" w:cs="Times New Roman"/>
          <w:b/>
          <w:sz w:val="28"/>
          <w:szCs w:val="28"/>
        </w:rPr>
        <w:t>"Совершенствование предоставления муниципальных услуг и обеспечение информационной открытости деятельности администрации":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Основное мероприятие подпрограммы 1: 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>"Обеспечение информационной открытости деятельности администрации":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На 2019 год выделено – 2700 300,00 (средства бюджета Кингисеппского района), в </w:t>
      </w:r>
      <w:proofErr w:type="spellStart"/>
      <w:r w:rsidRPr="00536E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36E7D">
        <w:rPr>
          <w:rFonts w:ascii="Times New Roman" w:hAnsi="Times New Roman" w:cs="Times New Roman"/>
          <w:sz w:val="28"/>
          <w:szCs w:val="28"/>
        </w:rPr>
        <w:t>. на 1 квартал 2019 года – 647 тыс. рублей.</w:t>
      </w: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Степень и результаты выполнения мероприятия: </w:t>
      </w:r>
    </w:p>
    <w:p w:rsidR="005E0F1B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E7D">
        <w:rPr>
          <w:rFonts w:ascii="Times New Roman" w:hAnsi="Times New Roman" w:cs="Times New Roman"/>
          <w:sz w:val="28"/>
          <w:szCs w:val="28"/>
        </w:rPr>
        <w:t xml:space="preserve">На 01.04.2019 года  проводится процедура электронного аукциона на оказание услуг по подготовке и размещению информационных материалов о деятельности   администрации МО «Кингисеппский муниципальный район», нормативно-правовых актов в периодическом  печатном издании, имеющим распространение  на территории Кингисеппского района. На увеличение  срока проведения электронной процедуры повлияли увеличение суммы и изменение срока контракта.  Срок заключения контракта -  апрель 2019 года.  Заключение контракта с компанией телерадиовещания - во втором квартале  2019 года: вносились изменения в план-график и </w:t>
      </w:r>
      <w:proofErr w:type="gramStart"/>
      <w:r w:rsidRPr="00536E7D">
        <w:rPr>
          <w:rFonts w:ascii="Times New Roman" w:hAnsi="Times New Roman" w:cs="Times New Roman"/>
          <w:sz w:val="28"/>
          <w:szCs w:val="28"/>
        </w:rPr>
        <w:t>план-закупок</w:t>
      </w:r>
      <w:proofErr w:type="gramEnd"/>
      <w:r w:rsidRPr="00536E7D">
        <w:rPr>
          <w:rFonts w:ascii="Times New Roman" w:hAnsi="Times New Roman" w:cs="Times New Roman"/>
          <w:sz w:val="28"/>
          <w:szCs w:val="28"/>
        </w:rPr>
        <w:t>, что увеличило срок заключения контрактов.</w:t>
      </w:r>
    </w:p>
    <w:p w:rsid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E7D" w:rsidRPr="00536E7D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0F1B" w:rsidRPr="005E0F1B" w:rsidRDefault="005E0F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0F1B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0F1B" w:rsidRPr="008E4904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2145" w:rsidRPr="008E4904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4904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4</w:t>
      </w:r>
      <w:r w:rsidRPr="008E49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E4904">
        <w:rPr>
          <w:rFonts w:ascii="Times New Roman" w:hAnsi="Times New Roman" w:cs="Times New Roman"/>
          <w:sz w:val="28"/>
          <w:szCs w:val="28"/>
        </w:rPr>
        <w:t>"Обеспечение общественной безопасности, противодействие экстремизму и терроризму, предупреждение и ликвидация последствий чрезвычайных ситуаций на территории района".</w:t>
      </w:r>
    </w:p>
    <w:p w:rsid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2145" w:rsidRP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145">
        <w:rPr>
          <w:rFonts w:ascii="Times New Roman" w:hAnsi="Times New Roman" w:cs="Times New Roman"/>
          <w:sz w:val="28"/>
          <w:szCs w:val="28"/>
        </w:rPr>
        <w:t>Выделено: общая сумма – 566,1 тыс. руб. (местный бюджет – 566,1 тыс. руб.).</w:t>
      </w:r>
      <w:proofErr w:type="gramEnd"/>
    </w:p>
    <w:p w:rsidR="001D2145" w:rsidRP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145">
        <w:rPr>
          <w:rFonts w:ascii="Times New Roman" w:hAnsi="Times New Roman" w:cs="Times New Roman"/>
          <w:sz w:val="28"/>
          <w:szCs w:val="28"/>
        </w:rPr>
        <w:t>Профинансировано: в календарном плане, финансирование мероприятий по созданию местной системы оповещения МО «Кингисеппское городское поселение» запланировано на 3 квартал.</w:t>
      </w:r>
    </w:p>
    <w:p w:rsidR="001D2145" w:rsidRP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145">
        <w:rPr>
          <w:rFonts w:ascii="Times New Roman" w:hAnsi="Times New Roman" w:cs="Times New Roman"/>
          <w:sz w:val="28"/>
          <w:szCs w:val="28"/>
        </w:rPr>
        <w:t>Мероприятие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145">
        <w:rPr>
          <w:rFonts w:ascii="Times New Roman" w:hAnsi="Times New Roman" w:cs="Times New Roman"/>
          <w:sz w:val="28"/>
          <w:szCs w:val="28"/>
        </w:rPr>
        <w:t>1: Создание системы оповещения населения по ГО и ЧС сопряженной с Ленинградской областной автоматизированной системой оповещения на сумму – 566,1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145">
        <w:rPr>
          <w:rFonts w:ascii="Times New Roman" w:hAnsi="Times New Roman" w:cs="Times New Roman"/>
          <w:sz w:val="28"/>
          <w:szCs w:val="28"/>
        </w:rPr>
        <w:t>руб.</w:t>
      </w:r>
    </w:p>
    <w:p w:rsidR="005E0F1B" w:rsidRDefault="005E0F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C6E" w:rsidRPr="00E8429F" w:rsidRDefault="008E4904" w:rsidP="008E4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29F"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 5 "Управление муниципальным имуществом и земельными ресурсами":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- по мероприятию «Организация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собственности» - ассигнования - 168000,00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- расход            -           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(работы по заключению контракта по применению и обслуживанию программного продукта по учету договоров в программе «Формирование и учет договоров аренды земельных участков и имущества» планируется на 3 квартал);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429F">
        <w:rPr>
          <w:rFonts w:ascii="Times New Roman" w:hAnsi="Times New Roman" w:cs="Times New Roman"/>
          <w:sz w:val="28"/>
          <w:szCs w:val="28"/>
        </w:rPr>
        <w:t>- по мероприятию «Содержание помещения, находящегося по адресу: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29F">
        <w:rPr>
          <w:rFonts w:ascii="Times New Roman" w:hAnsi="Times New Roman" w:cs="Times New Roman"/>
          <w:sz w:val="28"/>
          <w:szCs w:val="28"/>
        </w:rPr>
        <w:t>Иванова,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29F">
        <w:rPr>
          <w:rFonts w:ascii="Times New Roman" w:hAnsi="Times New Roman" w:cs="Times New Roman"/>
          <w:sz w:val="28"/>
          <w:szCs w:val="28"/>
        </w:rPr>
        <w:t>д.28»  - ассигнования - 247100,00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- расход          -  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(фактически выставлено счетов ОАО «ПСК» на сумму-2203,05 рублей, остальные мероприятия по содержанию помещений не проводились)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-по мероприятию «Содержание здания муниципального дошкольного образовательного учреждения «Детский сад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29F">
        <w:rPr>
          <w:rFonts w:ascii="Times New Roman" w:hAnsi="Times New Roman" w:cs="Times New Roman"/>
          <w:sz w:val="28"/>
          <w:szCs w:val="28"/>
        </w:rPr>
        <w:t>21 города Кингисеппа», находящегося по адресу: Ленинградская область, Кингисеппский район, город Кингисепп, микрорайон Касколовка»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- ассигнования - 208600,00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29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- расход             -  18956,40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(расход произведен по фактически выставленным счетам поставщиками услуг, остальные мероприятия по содержанию помещений не проводились)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- по мероприятию «Оценка земельных участков»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- ассигнования - 107600,00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29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- расход             -     7600,00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(заключены 2 МК на сумму 12500,00 рублей)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- по мероприятию «Проведение оценки муниципального имущества и технической инвентаризации (паспортизации) объектов недвижимости»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 - а</w:t>
      </w:r>
      <w:r>
        <w:rPr>
          <w:rFonts w:ascii="Times New Roman" w:hAnsi="Times New Roman" w:cs="Times New Roman"/>
          <w:sz w:val="28"/>
          <w:szCs w:val="28"/>
        </w:rPr>
        <w:t>ссигнования - 121000,00 рублей;</w:t>
      </w:r>
      <w:r w:rsidRPr="00E8429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 - расход             -           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(заключено 4 МК на сумму  45373,00 рублей, срок исполнения до 31 декабря 2019 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- по мероприятию «Выполнение кадастровых работ»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- ассигнования - 350000,00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29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 - расход             -           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(заключено 2 МК на сумму 48000,00 рублей, срок исполнения до 20 декабря 2019 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- по мероприятию «Взносы на капитальный ремонт муниципальных квартир»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- ассигнования  - 500700,00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 xml:space="preserve">                                 - расход             -  113959,60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(заключено 16 МК на сумму 113959,60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29F" w:rsidRPr="00E8429F" w:rsidRDefault="00E8429F" w:rsidP="00E84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29F">
        <w:rPr>
          <w:rFonts w:ascii="Times New Roman" w:hAnsi="Times New Roman" w:cs="Times New Roman"/>
          <w:sz w:val="28"/>
          <w:szCs w:val="28"/>
        </w:rPr>
        <w:t>Оставшиеся ассигнования планируется расходовать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429F">
        <w:rPr>
          <w:rFonts w:ascii="Times New Roman" w:hAnsi="Times New Roman" w:cs="Times New Roman"/>
          <w:sz w:val="28"/>
          <w:szCs w:val="28"/>
        </w:rPr>
        <w:t xml:space="preserve"> года. Отсутствие кредиторской задолженности гарантируем.</w:t>
      </w:r>
    </w:p>
    <w:p w:rsidR="00E8429F" w:rsidRPr="008E4904" w:rsidRDefault="00E8429F" w:rsidP="008E490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sectPr w:rsidR="00E8429F" w:rsidRPr="008E4904" w:rsidSect="00D1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175"/>
    <w:multiLevelType w:val="hybridMultilevel"/>
    <w:tmpl w:val="97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7D94"/>
    <w:rsid w:val="0000379D"/>
    <w:rsid w:val="001D2145"/>
    <w:rsid w:val="00337E1B"/>
    <w:rsid w:val="00441558"/>
    <w:rsid w:val="00525B8F"/>
    <w:rsid w:val="00536E7D"/>
    <w:rsid w:val="005E0F1B"/>
    <w:rsid w:val="00770AFB"/>
    <w:rsid w:val="00786073"/>
    <w:rsid w:val="00897D94"/>
    <w:rsid w:val="008E4904"/>
    <w:rsid w:val="00AF1C64"/>
    <w:rsid w:val="00D00BBB"/>
    <w:rsid w:val="00D13405"/>
    <w:rsid w:val="00E8429F"/>
    <w:rsid w:val="00FC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5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Иванова</dc:creator>
  <cp:keywords/>
  <dc:description/>
  <cp:lastModifiedBy>Елена Романова</cp:lastModifiedBy>
  <cp:revision>15</cp:revision>
  <dcterms:created xsi:type="dcterms:W3CDTF">2019-04-11T17:01:00Z</dcterms:created>
  <dcterms:modified xsi:type="dcterms:W3CDTF">2019-04-22T14:55:00Z</dcterms:modified>
</cp:coreProperties>
</file>